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1F54" w:rsidRPr="001C63F1" w:rsidRDefault="00D51F54" w:rsidP="00D51F54">
      <w:pPr>
        <w:shd w:val="clear" w:color="auto" w:fill="CCC0D9"/>
        <w:rPr>
          <w:rFonts w:ascii="Arial" w:hAnsi="Arial" w:cs="Arial"/>
          <w:b/>
        </w:rPr>
      </w:pPr>
      <w:r>
        <w:rPr>
          <w:rFonts w:ascii="Arial" w:hAnsi="Arial" w:cs="Arial"/>
          <w:b/>
          <w:sz w:val="28"/>
        </w:rPr>
        <w:t>FREQUENTLY ASKED QUESTIONS</w:t>
      </w:r>
      <w:r>
        <w:rPr>
          <w:rFonts w:ascii="Arial" w:hAnsi="Arial" w:cs="Arial"/>
          <w:b/>
        </w:rPr>
        <w:t xml:space="preserve"> (FAQs)</w:t>
      </w:r>
      <w:r w:rsidRPr="006A5C5C">
        <w:rPr>
          <w:rFonts w:ascii="Arial" w:hAnsi="Arial" w:cs="Arial"/>
          <w:b/>
        </w:rPr>
        <w:t xml:space="preserve">                                                                                                                                     </w:t>
      </w:r>
    </w:p>
    <w:p w:rsidR="00D51F54" w:rsidRDefault="00D51F54" w:rsidP="00D51F54">
      <w:pPr>
        <w:pStyle w:val="ListParagraph"/>
        <w:rPr>
          <w:b/>
          <w:color w:val="403152"/>
        </w:rPr>
      </w:pPr>
    </w:p>
    <w:p w:rsidR="00D51F54" w:rsidRPr="00D253A5" w:rsidRDefault="00D51F54" w:rsidP="00D51F54">
      <w:pPr>
        <w:pStyle w:val="ListParagraph"/>
        <w:numPr>
          <w:ilvl w:val="0"/>
          <w:numId w:val="1"/>
        </w:numPr>
        <w:rPr>
          <w:rFonts w:ascii="Arial Unicode MS" w:eastAsia="Arial Unicode MS" w:hAnsi="Arial Unicode MS" w:cs="Arial Unicode MS"/>
          <w:b/>
        </w:rPr>
      </w:pPr>
      <w:r w:rsidRPr="00D253A5">
        <w:rPr>
          <w:rFonts w:ascii="Arial Unicode MS" w:eastAsia="Arial Unicode MS" w:hAnsi="Arial Unicode MS" w:cs="Arial Unicode MS"/>
          <w:b/>
        </w:rPr>
        <w:t xml:space="preserve">How do you market to tenants? </w:t>
      </w:r>
    </w:p>
    <w:p w:rsidR="00D51F54" w:rsidRPr="00D253A5" w:rsidRDefault="00D51F54" w:rsidP="00D51F54">
      <w:pPr>
        <w:pStyle w:val="ListParagraph"/>
        <w:spacing w:line="240" w:lineRule="auto"/>
        <w:rPr>
          <w:rFonts w:ascii="Arial Unicode MS" w:eastAsia="Arial Unicode MS" w:hAnsi="Arial Unicode MS" w:cs="Arial Unicode MS"/>
        </w:rPr>
      </w:pPr>
      <w:r w:rsidRPr="00D253A5">
        <w:rPr>
          <w:rFonts w:ascii="Arial Unicode MS" w:eastAsia="Arial Unicode MS" w:hAnsi="Arial Unicode MS" w:cs="Arial Unicode MS"/>
        </w:rPr>
        <w:t xml:space="preserve">We market to tenants through the following methods: </w:t>
      </w:r>
    </w:p>
    <w:p w:rsidR="00D51F54" w:rsidRPr="00D253A5" w:rsidRDefault="00D51F54" w:rsidP="00D51F54">
      <w:pPr>
        <w:pStyle w:val="ListParagraph"/>
        <w:numPr>
          <w:ilvl w:val="0"/>
          <w:numId w:val="2"/>
        </w:numPr>
        <w:spacing w:line="240" w:lineRule="auto"/>
        <w:rPr>
          <w:rFonts w:ascii="Arial Unicode MS" w:eastAsia="Arial Unicode MS" w:hAnsi="Arial Unicode MS" w:cs="Arial Unicode MS"/>
        </w:rPr>
      </w:pPr>
      <w:r w:rsidRPr="00D253A5">
        <w:rPr>
          <w:rFonts w:ascii="Arial Unicode MS" w:eastAsia="Arial Unicode MS" w:hAnsi="Arial Unicode MS" w:cs="Arial Unicode MS"/>
        </w:rPr>
        <w:t>Through updates to multinationals who are our current tenan</w:t>
      </w:r>
      <w:r>
        <w:rPr>
          <w:rFonts w:ascii="Arial Unicode MS" w:eastAsia="Arial Unicode MS" w:hAnsi="Arial Unicode MS" w:cs="Arial Unicode MS"/>
        </w:rPr>
        <w:t xml:space="preserve">ts, such as Honda, Mitsubishi, </w:t>
      </w:r>
      <w:r w:rsidRPr="00D253A5">
        <w:rPr>
          <w:rFonts w:ascii="Arial Unicode MS" w:eastAsia="Arial Unicode MS" w:hAnsi="Arial Unicode MS" w:cs="Arial Unicode MS"/>
        </w:rPr>
        <w:t xml:space="preserve">Singapore Airlines, </w:t>
      </w:r>
      <w:proofErr w:type="spellStart"/>
      <w:r w:rsidRPr="00D253A5">
        <w:rPr>
          <w:rFonts w:ascii="Arial Unicode MS" w:eastAsia="Arial Unicode MS" w:hAnsi="Arial Unicode MS" w:cs="Arial Unicode MS"/>
        </w:rPr>
        <w:t>Incadea</w:t>
      </w:r>
      <w:proofErr w:type="spellEnd"/>
      <w:r w:rsidRPr="00D253A5">
        <w:rPr>
          <w:rFonts w:ascii="Arial Unicode MS" w:eastAsia="Arial Unicode MS" w:hAnsi="Arial Unicode MS" w:cs="Arial Unicode MS"/>
        </w:rPr>
        <w:t xml:space="preserve">, CMS </w:t>
      </w:r>
      <w:proofErr w:type="gramStart"/>
      <w:r w:rsidRPr="00D253A5">
        <w:rPr>
          <w:rFonts w:ascii="Arial Unicode MS" w:eastAsia="Arial Unicode MS" w:hAnsi="Arial Unicode MS" w:cs="Arial Unicode MS"/>
        </w:rPr>
        <w:t>and  more</w:t>
      </w:r>
      <w:proofErr w:type="gramEnd"/>
      <w:r w:rsidRPr="00D253A5">
        <w:rPr>
          <w:rFonts w:ascii="Arial Unicode MS" w:eastAsia="Arial Unicode MS" w:hAnsi="Arial Unicode MS" w:cs="Arial Unicode MS"/>
        </w:rPr>
        <w:t xml:space="preserve">. </w:t>
      </w:r>
    </w:p>
    <w:p w:rsidR="00D51F54" w:rsidRPr="00D253A5" w:rsidRDefault="00D51F54" w:rsidP="00D51F54">
      <w:pPr>
        <w:pStyle w:val="ListParagraph"/>
        <w:numPr>
          <w:ilvl w:val="0"/>
          <w:numId w:val="2"/>
        </w:numPr>
        <w:spacing w:line="240" w:lineRule="auto"/>
        <w:rPr>
          <w:rFonts w:ascii="Arial Unicode MS" w:eastAsia="Arial Unicode MS" w:hAnsi="Arial Unicode MS" w:cs="Arial Unicode MS"/>
        </w:rPr>
      </w:pPr>
      <w:r w:rsidRPr="00D253A5">
        <w:rPr>
          <w:rFonts w:ascii="Arial Unicode MS" w:eastAsia="Arial Unicode MS" w:hAnsi="Arial Unicode MS" w:cs="Arial Unicode MS"/>
        </w:rPr>
        <w:t xml:space="preserve">Through local brokers who are strong in their respective areas &amp; realtor associations like BRAI, NAR India, etc. </w:t>
      </w:r>
    </w:p>
    <w:p w:rsidR="00D51F54" w:rsidRPr="00D253A5" w:rsidRDefault="00D51F54" w:rsidP="00D51F54">
      <w:pPr>
        <w:pStyle w:val="ListParagraph"/>
        <w:numPr>
          <w:ilvl w:val="0"/>
          <w:numId w:val="2"/>
        </w:numPr>
        <w:spacing w:line="240" w:lineRule="auto"/>
        <w:rPr>
          <w:rFonts w:ascii="Arial Unicode MS" w:eastAsia="Arial Unicode MS" w:hAnsi="Arial Unicode MS" w:cs="Arial Unicode MS"/>
        </w:rPr>
      </w:pPr>
      <w:r w:rsidRPr="00D253A5">
        <w:rPr>
          <w:rFonts w:ascii="Arial Unicode MS" w:eastAsia="Arial Unicode MS" w:hAnsi="Arial Unicode MS" w:cs="Arial Unicode MS"/>
        </w:rPr>
        <w:t xml:space="preserve">Online channels – we advertise on our website, </w:t>
      </w:r>
      <w:proofErr w:type="spellStart"/>
      <w:r w:rsidRPr="00D253A5">
        <w:rPr>
          <w:rFonts w:ascii="Arial Unicode MS" w:eastAsia="Arial Unicode MS" w:hAnsi="Arial Unicode MS" w:cs="Arial Unicode MS"/>
        </w:rPr>
        <w:t>CommonFloor</w:t>
      </w:r>
      <w:proofErr w:type="spellEnd"/>
      <w:r w:rsidRPr="00D253A5">
        <w:rPr>
          <w:rFonts w:ascii="Arial Unicode MS" w:eastAsia="Arial Unicode MS" w:hAnsi="Arial Unicode MS" w:cs="Arial Unicode MS"/>
        </w:rPr>
        <w:t xml:space="preserve">, </w:t>
      </w:r>
      <w:proofErr w:type="spellStart"/>
      <w:r w:rsidRPr="00D253A5">
        <w:rPr>
          <w:rFonts w:ascii="Arial Unicode MS" w:eastAsia="Arial Unicode MS" w:hAnsi="Arial Unicode MS" w:cs="Arial Unicode MS"/>
        </w:rPr>
        <w:t>MagicBricks</w:t>
      </w:r>
      <w:proofErr w:type="spellEnd"/>
      <w:r w:rsidRPr="00D253A5">
        <w:rPr>
          <w:rFonts w:ascii="Arial Unicode MS" w:eastAsia="Arial Unicode MS" w:hAnsi="Arial Unicode MS" w:cs="Arial Unicode MS"/>
        </w:rPr>
        <w:t xml:space="preserve">, 99acres, etc. We also advertise on Social Media channels, such as </w:t>
      </w:r>
      <w:proofErr w:type="spellStart"/>
      <w:r w:rsidRPr="00D253A5">
        <w:rPr>
          <w:rFonts w:ascii="Arial Unicode MS" w:eastAsia="Arial Unicode MS" w:hAnsi="Arial Unicode MS" w:cs="Arial Unicode MS"/>
        </w:rPr>
        <w:t>Facebook</w:t>
      </w:r>
      <w:proofErr w:type="spellEnd"/>
      <w:r w:rsidRPr="00D253A5">
        <w:rPr>
          <w:rFonts w:ascii="Arial Unicode MS" w:eastAsia="Arial Unicode MS" w:hAnsi="Arial Unicode MS" w:cs="Arial Unicode MS"/>
        </w:rPr>
        <w:t xml:space="preserve">. </w:t>
      </w:r>
    </w:p>
    <w:p w:rsidR="00D51F54" w:rsidRPr="00D253A5" w:rsidRDefault="00D51F54" w:rsidP="00D51F54">
      <w:pPr>
        <w:pStyle w:val="ListParagraph"/>
        <w:spacing w:line="240" w:lineRule="auto"/>
        <w:rPr>
          <w:rFonts w:ascii="Arial Unicode MS" w:eastAsia="Arial Unicode MS" w:hAnsi="Arial Unicode MS" w:cs="Arial Unicode MS"/>
          <w:b/>
        </w:rPr>
      </w:pPr>
      <w:r w:rsidRPr="00D253A5">
        <w:rPr>
          <w:rFonts w:ascii="Arial Unicode MS" w:eastAsia="Arial Unicode MS" w:hAnsi="Arial Unicode MS" w:cs="Arial Unicode MS"/>
        </w:rPr>
        <w:t>For commercial properties, we also advertise via local business networks.</w:t>
      </w:r>
    </w:p>
    <w:p w:rsidR="00D51F54" w:rsidRDefault="00D51F54" w:rsidP="00D51F54">
      <w:pPr>
        <w:pStyle w:val="ListParagraph"/>
        <w:numPr>
          <w:ilvl w:val="0"/>
          <w:numId w:val="1"/>
        </w:numPr>
        <w:spacing w:line="240" w:lineRule="auto"/>
        <w:rPr>
          <w:rFonts w:ascii="Arial Unicode MS" w:eastAsia="Arial Unicode MS" w:hAnsi="Arial Unicode MS" w:cs="Arial Unicode MS"/>
          <w:b/>
        </w:rPr>
      </w:pPr>
      <w:r>
        <w:rPr>
          <w:rFonts w:ascii="Arial Unicode MS" w:eastAsia="Arial Unicode MS" w:hAnsi="Arial Unicode MS" w:cs="Arial Unicode MS"/>
          <w:b/>
        </w:rPr>
        <w:t>Why should I sign up with PropertyAngel?</w:t>
      </w:r>
    </w:p>
    <w:p w:rsidR="00D51F54" w:rsidRDefault="00D51F54" w:rsidP="00D51F54">
      <w:pPr>
        <w:pStyle w:val="ListParagraph"/>
        <w:numPr>
          <w:ilvl w:val="0"/>
          <w:numId w:val="1"/>
        </w:numPr>
        <w:spacing w:line="240" w:lineRule="auto"/>
        <w:rPr>
          <w:rFonts w:ascii="Arial Unicode MS" w:eastAsia="Arial Unicode MS" w:hAnsi="Arial Unicode MS" w:cs="Arial Unicode MS"/>
          <w:b/>
        </w:rPr>
      </w:pPr>
      <w:r>
        <w:rPr>
          <w:rFonts w:ascii="Arial Unicode MS" w:eastAsia="Arial Unicode MS" w:hAnsi="Arial Unicode MS" w:cs="Arial Unicode MS"/>
          <w:b/>
        </w:rPr>
        <w:t>What all services are covered under your management fees?</w:t>
      </w:r>
    </w:p>
    <w:p w:rsidR="00D51F54" w:rsidRDefault="00D51F54" w:rsidP="00D51F54">
      <w:pPr>
        <w:pStyle w:val="ListParagraph"/>
        <w:numPr>
          <w:ilvl w:val="0"/>
          <w:numId w:val="1"/>
        </w:numPr>
        <w:spacing w:line="240" w:lineRule="auto"/>
        <w:rPr>
          <w:rFonts w:ascii="Arial Unicode MS" w:eastAsia="Arial Unicode MS" w:hAnsi="Arial Unicode MS" w:cs="Arial Unicode MS"/>
          <w:b/>
        </w:rPr>
      </w:pPr>
      <w:r>
        <w:rPr>
          <w:rFonts w:ascii="Arial Unicode MS" w:eastAsia="Arial Unicode MS" w:hAnsi="Arial Unicode MS" w:cs="Arial Unicode MS"/>
          <w:b/>
        </w:rPr>
        <w:t>Why do you charge a separate membership fee?</w:t>
      </w:r>
    </w:p>
    <w:p w:rsidR="00D51F54" w:rsidRPr="00D253A5" w:rsidRDefault="00D51F54" w:rsidP="00D51F54">
      <w:pPr>
        <w:pStyle w:val="ListParagraph"/>
        <w:numPr>
          <w:ilvl w:val="0"/>
          <w:numId w:val="1"/>
        </w:numPr>
        <w:spacing w:line="240" w:lineRule="auto"/>
        <w:rPr>
          <w:rFonts w:ascii="Arial Unicode MS" w:eastAsia="Arial Unicode MS" w:hAnsi="Arial Unicode MS" w:cs="Arial Unicode MS"/>
          <w:b/>
        </w:rPr>
      </w:pPr>
      <w:r w:rsidRPr="00D253A5">
        <w:rPr>
          <w:rFonts w:ascii="Arial Unicode MS" w:eastAsia="Arial Unicode MS" w:hAnsi="Arial Unicode MS" w:cs="Arial Unicode MS"/>
          <w:b/>
        </w:rPr>
        <w:t>Who pays for all the maintenance works in the apartment?</w:t>
      </w:r>
    </w:p>
    <w:p w:rsidR="00D51F54" w:rsidRPr="001C691E" w:rsidRDefault="00D51F54" w:rsidP="00D51F54">
      <w:pPr>
        <w:pStyle w:val="ListParagraph"/>
        <w:spacing w:line="240" w:lineRule="auto"/>
        <w:rPr>
          <w:rFonts w:ascii="Arial Unicode MS" w:eastAsia="Arial Unicode MS" w:hAnsi="Arial Unicode MS" w:cs="Arial Unicode MS"/>
        </w:rPr>
      </w:pPr>
      <w:r w:rsidRPr="00D253A5">
        <w:rPr>
          <w:rFonts w:ascii="Arial Unicode MS" w:eastAsia="Arial Unicode MS" w:hAnsi="Arial Unicode MS" w:cs="Arial Unicode MS"/>
        </w:rPr>
        <w:t xml:space="preserve">The tenant pays for all minor works, after a fully functional fresh property is handed to them. If there are any minor issues in the first month of their moving in, the cost of repairs is on the owner. However, after that, all minor works are to be addressed by the tenant, and only major works are to be paid for by the owner, such as Seepage issues. It is our responsibility to inform the tenants about their obligation to pay for minor issues. </w:t>
      </w:r>
    </w:p>
    <w:p w:rsidR="00D51F54" w:rsidRPr="00D253A5" w:rsidRDefault="00D51F54" w:rsidP="00D51F54">
      <w:pPr>
        <w:pStyle w:val="ListParagraph"/>
        <w:numPr>
          <w:ilvl w:val="0"/>
          <w:numId w:val="1"/>
        </w:numPr>
        <w:spacing w:line="240" w:lineRule="auto"/>
        <w:rPr>
          <w:rFonts w:ascii="Arial Unicode MS" w:eastAsia="Arial Unicode MS" w:hAnsi="Arial Unicode MS" w:cs="Arial Unicode MS"/>
          <w:b/>
        </w:rPr>
      </w:pPr>
      <w:r w:rsidRPr="00D253A5">
        <w:rPr>
          <w:rFonts w:ascii="Arial Unicode MS" w:eastAsia="Arial Unicode MS" w:hAnsi="Arial Unicode MS" w:cs="Arial Unicode MS"/>
          <w:b/>
        </w:rPr>
        <w:t>Do you charge the tenants a fee as well?</w:t>
      </w:r>
    </w:p>
    <w:p w:rsidR="00D51F54" w:rsidRPr="00D253A5" w:rsidRDefault="00D51F54" w:rsidP="00D51F54">
      <w:pPr>
        <w:pStyle w:val="ListParagraph"/>
        <w:spacing w:line="240" w:lineRule="auto"/>
        <w:rPr>
          <w:rFonts w:ascii="Arial Unicode MS" w:eastAsia="Arial Unicode MS" w:hAnsi="Arial Unicode MS" w:cs="Arial Unicode MS"/>
        </w:rPr>
      </w:pPr>
      <w:r w:rsidRPr="00D253A5">
        <w:rPr>
          <w:rFonts w:ascii="Arial Unicode MS" w:eastAsia="Arial Unicode MS" w:hAnsi="Arial Unicode MS" w:cs="Arial Unicode MS"/>
        </w:rPr>
        <w:t xml:space="preserve">No, we do not charge the tenant anything.  </w:t>
      </w:r>
    </w:p>
    <w:p w:rsidR="00D51F54" w:rsidRDefault="00D51F54" w:rsidP="00D51F54">
      <w:pPr>
        <w:pStyle w:val="ListParagraph"/>
        <w:numPr>
          <w:ilvl w:val="0"/>
          <w:numId w:val="1"/>
        </w:numPr>
        <w:spacing w:line="240" w:lineRule="auto"/>
        <w:rPr>
          <w:rFonts w:ascii="Arial Unicode MS" w:eastAsia="Arial Unicode MS" w:hAnsi="Arial Unicode MS" w:cs="Arial Unicode MS"/>
          <w:b/>
        </w:rPr>
      </w:pPr>
      <w:r>
        <w:rPr>
          <w:rFonts w:ascii="Arial Unicode MS" w:eastAsia="Arial Unicode MS" w:hAnsi="Arial Unicode MS" w:cs="Arial Unicode MS"/>
          <w:b/>
        </w:rPr>
        <w:t>What if I don’t want to place bachelors in my property? Can I specify restrictions?</w:t>
      </w:r>
    </w:p>
    <w:p w:rsidR="00D51F54" w:rsidRDefault="00D51F54" w:rsidP="00D51F54">
      <w:pPr>
        <w:pStyle w:val="ListParagraph"/>
        <w:spacing w:line="240" w:lineRule="auto"/>
        <w:rPr>
          <w:rFonts w:ascii="Arial Unicode MS" w:eastAsia="Arial Unicode MS" w:hAnsi="Arial Unicode MS" w:cs="Arial Unicode MS"/>
          <w:b/>
        </w:rPr>
      </w:pPr>
    </w:p>
    <w:p w:rsidR="00D51F54" w:rsidRPr="00D253A5" w:rsidRDefault="00D51F54" w:rsidP="00D51F54">
      <w:pPr>
        <w:pStyle w:val="ListParagraph"/>
        <w:numPr>
          <w:ilvl w:val="0"/>
          <w:numId w:val="1"/>
        </w:numPr>
        <w:spacing w:line="240" w:lineRule="auto"/>
        <w:rPr>
          <w:rFonts w:ascii="Arial Unicode MS" w:eastAsia="Arial Unicode MS" w:hAnsi="Arial Unicode MS" w:cs="Arial Unicode MS"/>
          <w:b/>
        </w:rPr>
      </w:pPr>
      <w:r w:rsidRPr="00D253A5">
        <w:rPr>
          <w:rFonts w:ascii="Arial Unicode MS" w:eastAsia="Arial Unicode MS" w:hAnsi="Arial Unicode MS" w:cs="Arial Unicode MS"/>
          <w:b/>
        </w:rPr>
        <w:t>Why is rent paid to your firm and not directly to us?</w:t>
      </w:r>
    </w:p>
    <w:p w:rsidR="00D51F54" w:rsidRPr="00D253A5" w:rsidRDefault="00D51F54" w:rsidP="00D51F54">
      <w:pPr>
        <w:pStyle w:val="ListParagraph"/>
        <w:spacing w:line="240" w:lineRule="auto"/>
        <w:rPr>
          <w:rFonts w:ascii="Arial Unicode MS" w:eastAsia="Arial Unicode MS" w:hAnsi="Arial Unicode MS" w:cs="Arial Unicode MS"/>
        </w:rPr>
      </w:pPr>
      <w:r w:rsidRPr="00D253A5">
        <w:rPr>
          <w:rFonts w:ascii="Arial Unicode MS" w:eastAsia="Arial Unicode MS" w:hAnsi="Arial Unicode MS" w:cs="Arial Unicode MS"/>
        </w:rPr>
        <w:t xml:space="preserve">This gives us control over rent payments by the tenants, so we don’t need to bother you about payment receipts, etc. We know when the rent is received and credited to you, as it all happens through our bank accounts.  </w:t>
      </w:r>
    </w:p>
    <w:p w:rsidR="00D51F54" w:rsidRPr="00D253A5" w:rsidRDefault="00D51F54" w:rsidP="00D51F54">
      <w:pPr>
        <w:pStyle w:val="ListParagraph"/>
        <w:numPr>
          <w:ilvl w:val="0"/>
          <w:numId w:val="1"/>
        </w:numPr>
        <w:spacing w:line="240" w:lineRule="auto"/>
        <w:rPr>
          <w:rFonts w:ascii="Arial Unicode MS" w:eastAsia="Arial Unicode MS" w:hAnsi="Arial Unicode MS" w:cs="Arial Unicode MS"/>
          <w:b/>
        </w:rPr>
      </w:pPr>
      <w:r w:rsidRPr="00D253A5">
        <w:rPr>
          <w:rFonts w:ascii="Arial Unicode MS" w:eastAsia="Arial Unicode MS" w:hAnsi="Arial Unicode MS" w:cs="Arial Unicode MS"/>
          <w:b/>
        </w:rPr>
        <w:t xml:space="preserve">Why do you keep 10% of the security deposit? </w:t>
      </w:r>
    </w:p>
    <w:p w:rsidR="00D51F54" w:rsidRPr="00D51F54" w:rsidRDefault="00D51F54" w:rsidP="00D51F54">
      <w:pPr>
        <w:pStyle w:val="ListParagraph"/>
        <w:spacing w:line="240" w:lineRule="auto"/>
        <w:rPr>
          <w:rFonts w:ascii="Arial Unicode MS" w:eastAsia="Arial Unicode MS" w:hAnsi="Arial Unicode MS" w:cs="Arial Unicode MS"/>
        </w:rPr>
      </w:pPr>
      <w:r w:rsidRPr="00D253A5">
        <w:rPr>
          <w:rFonts w:ascii="Arial Unicode MS" w:eastAsia="Arial Unicode MS" w:hAnsi="Arial Unicode MS" w:cs="Arial Unicode MS"/>
        </w:rPr>
        <w:t xml:space="preserve">This is a caution deposit that we keep and give back to the tenants when they leave. We use this to manage any damages/arrears that need to be taken care of by the tenant to ensure the property is well maintained. You only have to hand over the 90% that was transferred over to you, when the tenants leave. </w:t>
      </w:r>
    </w:p>
    <w:p w:rsidR="00D51F54" w:rsidRPr="00D253A5" w:rsidRDefault="00D51F54" w:rsidP="00D51F54">
      <w:pPr>
        <w:pStyle w:val="ListParagraph"/>
        <w:numPr>
          <w:ilvl w:val="0"/>
          <w:numId w:val="1"/>
        </w:numPr>
        <w:spacing w:line="240" w:lineRule="auto"/>
        <w:rPr>
          <w:rFonts w:ascii="Arial Unicode MS" w:eastAsia="Arial Unicode MS" w:hAnsi="Arial Unicode MS" w:cs="Arial Unicode MS"/>
          <w:b/>
        </w:rPr>
      </w:pPr>
      <w:r w:rsidRPr="00D253A5">
        <w:rPr>
          <w:rFonts w:ascii="Arial Unicode MS" w:eastAsia="Arial Unicode MS" w:hAnsi="Arial Unicode MS" w:cs="Arial Unicode MS"/>
          <w:b/>
        </w:rPr>
        <w:t xml:space="preserve">Why is rent paid in arrears? </w:t>
      </w:r>
    </w:p>
    <w:p w:rsidR="00D51F54" w:rsidRPr="00D253A5" w:rsidRDefault="00D51F54" w:rsidP="00D51F54">
      <w:pPr>
        <w:pStyle w:val="ListParagraph"/>
        <w:spacing w:line="240" w:lineRule="auto"/>
        <w:rPr>
          <w:rFonts w:ascii="Arial Unicode MS" w:eastAsia="Arial Unicode MS" w:hAnsi="Arial Unicode MS" w:cs="Arial Unicode MS"/>
        </w:rPr>
      </w:pPr>
      <w:r w:rsidRPr="00D253A5">
        <w:rPr>
          <w:rFonts w:ascii="Arial Unicode MS" w:eastAsia="Arial Unicode MS" w:hAnsi="Arial Unicode MS" w:cs="Arial Unicode MS"/>
        </w:rPr>
        <w:lastRenderedPageBreak/>
        <w:t>This is because our accounting process runs as follows: Rent collection for the month of June (for example), runs from 5</w:t>
      </w:r>
      <w:r w:rsidRPr="00D253A5">
        <w:rPr>
          <w:rFonts w:ascii="Arial Unicode MS" w:eastAsia="Arial Unicode MS" w:hAnsi="Arial Unicode MS" w:cs="Arial Unicode MS"/>
          <w:vertAlign w:val="superscript"/>
        </w:rPr>
        <w:t>th</w:t>
      </w:r>
      <w:r w:rsidRPr="00D253A5">
        <w:rPr>
          <w:rFonts w:ascii="Arial Unicode MS" w:eastAsia="Arial Unicode MS" w:hAnsi="Arial Unicode MS" w:cs="Arial Unicode MS"/>
        </w:rPr>
        <w:t xml:space="preserve"> June to 5</w:t>
      </w:r>
      <w:r w:rsidRPr="00D253A5">
        <w:rPr>
          <w:rFonts w:ascii="Arial Unicode MS" w:eastAsia="Arial Unicode MS" w:hAnsi="Arial Unicode MS" w:cs="Arial Unicode MS"/>
          <w:vertAlign w:val="superscript"/>
        </w:rPr>
        <w:t>th</w:t>
      </w:r>
      <w:r w:rsidRPr="00D253A5">
        <w:rPr>
          <w:rFonts w:ascii="Arial Unicode MS" w:eastAsia="Arial Unicode MS" w:hAnsi="Arial Unicode MS" w:cs="Arial Unicode MS"/>
        </w:rPr>
        <w:t xml:space="preserve"> July (some tenants also pay in arrears), and our rent payment cycle for the same period runs from 5</w:t>
      </w:r>
      <w:r w:rsidRPr="00D253A5">
        <w:rPr>
          <w:rFonts w:ascii="Arial Unicode MS" w:eastAsia="Arial Unicode MS" w:hAnsi="Arial Unicode MS" w:cs="Arial Unicode MS"/>
          <w:vertAlign w:val="superscript"/>
        </w:rPr>
        <w:t>th</w:t>
      </w:r>
      <w:r w:rsidRPr="00D253A5">
        <w:rPr>
          <w:rFonts w:ascii="Arial Unicode MS" w:eastAsia="Arial Unicode MS" w:hAnsi="Arial Unicode MS" w:cs="Arial Unicode MS"/>
        </w:rPr>
        <w:t xml:space="preserve"> July to 10</w:t>
      </w:r>
      <w:r w:rsidRPr="00D253A5">
        <w:rPr>
          <w:rFonts w:ascii="Arial Unicode MS" w:eastAsia="Arial Unicode MS" w:hAnsi="Arial Unicode MS" w:cs="Arial Unicode MS"/>
          <w:vertAlign w:val="superscript"/>
        </w:rPr>
        <w:t>th</w:t>
      </w:r>
      <w:r w:rsidRPr="00D253A5">
        <w:rPr>
          <w:rFonts w:ascii="Arial Unicode MS" w:eastAsia="Arial Unicode MS" w:hAnsi="Arial Unicode MS" w:cs="Arial Unicode MS"/>
        </w:rPr>
        <w:t xml:space="preserve"> July. That is how we are able to streamline our accounting process, and you get your rents in time even if there is a delay/bounce from the tenant. </w:t>
      </w:r>
    </w:p>
    <w:p w:rsidR="00D51F54" w:rsidRPr="00D253A5" w:rsidRDefault="00D51F54" w:rsidP="00D51F54">
      <w:pPr>
        <w:pStyle w:val="ListParagraph"/>
        <w:numPr>
          <w:ilvl w:val="0"/>
          <w:numId w:val="1"/>
        </w:numPr>
        <w:spacing w:line="240" w:lineRule="auto"/>
        <w:rPr>
          <w:rFonts w:ascii="Arial Unicode MS" w:eastAsia="Arial Unicode MS" w:hAnsi="Arial Unicode MS" w:cs="Arial Unicode MS"/>
          <w:b/>
        </w:rPr>
      </w:pPr>
      <w:r w:rsidRPr="00D253A5">
        <w:rPr>
          <w:rFonts w:ascii="Arial Unicode MS" w:eastAsia="Arial Unicode MS" w:hAnsi="Arial Unicode MS" w:cs="Arial Unicode MS"/>
          <w:b/>
        </w:rPr>
        <w:t>What if you are unable to find a tenant? Is there a lock-in?</w:t>
      </w:r>
    </w:p>
    <w:p w:rsidR="00D51F54" w:rsidRPr="00D253A5" w:rsidRDefault="00D51F54" w:rsidP="00D51F54">
      <w:pPr>
        <w:pStyle w:val="ListParagraph"/>
        <w:spacing w:line="240" w:lineRule="auto"/>
        <w:rPr>
          <w:rFonts w:ascii="Arial Unicode MS" w:eastAsia="Arial Unicode MS" w:hAnsi="Arial Unicode MS" w:cs="Arial Unicode MS"/>
        </w:rPr>
      </w:pPr>
      <w:r w:rsidRPr="00D253A5">
        <w:rPr>
          <w:rFonts w:ascii="Arial Unicode MS" w:eastAsia="Arial Unicode MS" w:hAnsi="Arial Unicode MS" w:cs="Arial Unicode MS"/>
        </w:rPr>
        <w:t xml:space="preserve">No there is no lock-in. If there is no tenant, you can exit anytime. If there is a tenant, there is a 3 month notice, as we need to give the tenant a 2 month notice (mutual with the tenant). </w:t>
      </w:r>
    </w:p>
    <w:p w:rsidR="00D51F54" w:rsidRPr="00D253A5" w:rsidRDefault="00D51F54" w:rsidP="00D51F54">
      <w:pPr>
        <w:pStyle w:val="ListParagraph"/>
        <w:numPr>
          <w:ilvl w:val="0"/>
          <w:numId w:val="1"/>
        </w:numPr>
        <w:spacing w:line="240" w:lineRule="auto"/>
        <w:rPr>
          <w:rFonts w:ascii="Arial Unicode MS" w:eastAsia="Arial Unicode MS" w:hAnsi="Arial Unicode MS" w:cs="Arial Unicode MS"/>
          <w:b/>
        </w:rPr>
      </w:pPr>
      <w:r w:rsidRPr="00D253A5">
        <w:rPr>
          <w:rFonts w:ascii="Arial Unicode MS" w:eastAsia="Arial Unicode MS" w:hAnsi="Arial Unicode MS" w:cs="Arial Unicode MS"/>
          <w:b/>
        </w:rPr>
        <w:t>Are your management fees on the entire rent and maintenance amount or only on the base rent?</w:t>
      </w:r>
    </w:p>
    <w:p w:rsidR="00D51F54" w:rsidRPr="00D253A5" w:rsidRDefault="00D51F54" w:rsidP="00D51F54">
      <w:pPr>
        <w:pStyle w:val="ListParagraph"/>
        <w:spacing w:line="240" w:lineRule="auto"/>
        <w:rPr>
          <w:rFonts w:ascii="Arial Unicode MS" w:eastAsia="Arial Unicode MS" w:hAnsi="Arial Unicode MS" w:cs="Arial Unicode MS"/>
        </w:rPr>
      </w:pPr>
      <w:r w:rsidRPr="00D253A5">
        <w:rPr>
          <w:rFonts w:ascii="Arial Unicode MS" w:eastAsia="Arial Unicode MS" w:hAnsi="Arial Unicode MS" w:cs="Arial Unicode MS"/>
        </w:rPr>
        <w:t xml:space="preserve">Our charges are on the amount collected - if we collect the rent and maintenance, then it is on the whole amount. If the tenant pays the maintenance directly, then we charge only on the base rent.  </w:t>
      </w:r>
    </w:p>
    <w:p w:rsidR="00D51F54" w:rsidRDefault="00D51F54" w:rsidP="00D51F54">
      <w:pPr>
        <w:pStyle w:val="ListParagraph"/>
        <w:numPr>
          <w:ilvl w:val="0"/>
          <w:numId w:val="1"/>
        </w:numPr>
        <w:spacing w:line="240" w:lineRule="auto"/>
        <w:rPr>
          <w:rFonts w:ascii="Arial Unicode MS" w:eastAsia="Arial Unicode MS" w:hAnsi="Arial Unicode MS" w:cs="Arial Unicode MS"/>
          <w:b/>
        </w:rPr>
      </w:pPr>
      <w:r>
        <w:rPr>
          <w:rFonts w:ascii="Arial Unicode MS" w:eastAsia="Arial Unicode MS" w:hAnsi="Arial Unicode MS" w:cs="Arial Unicode MS"/>
          <w:b/>
        </w:rPr>
        <w:t>Do you offer any discounts if I sign up with multiple properties?</w:t>
      </w:r>
    </w:p>
    <w:p w:rsidR="00D51F54" w:rsidRDefault="00D51F54" w:rsidP="00D51F54">
      <w:pPr>
        <w:pStyle w:val="ListParagraph"/>
        <w:spacing w:line="240" w:lineRule="auto"/>
        <w:rPr>
          <w:rFonts w:ascii="Arial Unicode MS" w:eastAsia="Arial Unicode MS" w:hAnsi="Arial Unicode MS" w:cs="Arial Unicode MS"/>
          <w:b/>
        </w:rPr>
      </w:pPr>
      <w:r>
        <w:rPr>
          <w:rFonts w:ascii="Arial Unicode MS" w:eastAsia="Arial Unicode MS" w:hAnsi="Arial Unicode MS" w:cs="Arial Unicode MS"/>
          <w:b/>
        </w:rPr>
        <w:t xml:space="preserve">Yes &amp; group discounts </w:t>
      </w:r>
    </w:p>
    <w:p w:rsidR="00D51F54" w:rsidRPr="00D51F54" w:rsidRDefault="00D51F54" w:rsidP="00D51F54">
      <w:pPr>
        <w:pStyle w:val="ListParagraph"/>
        <w:numPr>
          <w:ilvl w:val="0"/>
          <w:numId w:val="1"/>
        </w:numPr>
        <w:spacing w:line="240" w:lineRule="auto"/>
        <w:rPr>
          <w:rFonts w:ascii="Arial Unicode MS" w:eastAsia="Arial Unicode MS" w:hAnsi="Arial Unicode MS" w:cs="Arial Unicode MS"/>
          <w:b/>
        </w:rPr>
      </w:pPr>
      <w:r w:rsidRPr="00D51F54">
        <w:rPr>
          <w:rFonts w:ascii="Arial Unicode MS" w:eastAsia="Arial Unicode MS" w:hAnsi="Arial Unicode MS" w:cs="Arial Unicode MS"/>
          <w:b/>
        </w:rPr>
        <w:t xml:space="preserve">What if I refer another owner? Do I get some benefits? </w:t>
      </w:r>
    </w:p>
    <w:p w:rsidR="00D51F54" w:rsidRDefault="00D51F54" w:rsidP="00D51F54">
      <w:pPr>
        <w:pStyle w:val="ListParagraph"/>
        <w:numPr>
          <w:ilvl w:val="0"/>
          <w:numId w:val="1"/>
        </w:numPr>
        <w:spacing w:line="240" w:lineRule="auto"/>
        <w:rPr>
          <w:rFonts w:ascii="Arial Unicode MS" w:eastAsia="Arial Unicode MS" w:hAnsi="Arial Unicode MS" w:cs="Arial Unicode MS"/>
          <w:b/>
        </w:rPr>
      </w:pPr>
      <w:r>
        <w:rPr>
          <w:rFonts w:ascii="Arial Unicode MS" w:eastAsia="Arial Unicode MS" w:hAnsi="Arial Unicode MS" w:cs="Arial Unicode MS"/>
          <w:b/>
        </w:rPr>
        <w:t xml:space="preserve">When I hand over my property to PropertyAngel, do you have certain requirements about the state you will accept the property in? </w:t>
      </w:r>
    </w:p>
    <w:p w:rsidR="00D51F54" w:rsidRPr="00D253A5" w:rsidRDefault="00D51F54" w:rsidP="00D51F54">
      <w:pPr>
        <w:pStyle w:val="ListParagraph"/>
        <w:numPr>
          <w:ilvl w:val="0"/>
          <w:numId w:val="1"/>
        </w:numPr>
        <w:spacing w:line="240" w:lineRule="auto"/>
        <w:rPr>
          <w:rFonts w:ascii="Arial Unicode MS" w:eastAsia="Arial Unicode MS" w:hAnsi="Arial Unicode MS" w:cs="Arial Unicode MS"/>
          <w:b/>
        </w:rPr>
      </w:pPr>
      <w:r w:rsidRPr="00D253A5">
        <w:rPr>
          <w:rFonts w:ascii="Arial Unicode MS" w:eastAsia="Arial Unicode MS" w:hAnsi="Arial Unicode MS" w:cs="Arial Unicode MS"/>
          <w:b/>
        </w:rPr>
        <w:t xml:space="preserve">When tenant is leaving, why do I have to give deposit 1 week in advance? </w:t>
      </w:r>
    </w:p>
    <w:p w:rsidR="00D51F54" w:rsidRPr="00D51F54" w:rsidRDefault="00D51F54" w:rsidP="00D51F54">
      <w:pPr>
        <w:pStyle w:val="ListParagraph"/>
        <w:spacing w:line="240" w:lineRule="auto"/>
        <w:rPr>
          <w:rFonts w:ascii="Arial Unicode MS" w:eastAsia="Arial Unicode MS" w:hAnsi="Arial Unicode MS" w:cs="Arial Unicode MS"/>
        </w:rPr>
      </w:pPr>
      <w:r w:rsidRPr="00D253A5">
        <w:rPr>
          <w:rFonts w:ascii="Arial Unicode MS" w:eastAsia="Arial Unicode MS" w:hAnsi="Arial Unicode MS" w:cs="Arial Unicode MS"/>
        </w:rPr>
        <w:t xml:space="preserve">We give the tenant their deposit back only after doing a thorough due diligence of the property, and after they hand over the property to us. We ask the owner to deposit the funds 1 week in advance to our account, to avoid any delays on that end. </w:t>
      </w:r>
    </w:p>
    <w:p w:rsidR="00D51F54" w:rsidRPr="00D253A5" w:rsidRDefault="00D51F54" w:rsidP="00D51F54">
      <w:pPr>
        <w:pStyle w:val="ListParagraph"/>
        <w:numPr>
          <w:ilvl w:val="0"/>
          <w:numId w:val="1"/>
        </w:numPr>
        <w:spacing w:line="240" w:lineRule="auto"/>
        <w:rPr>
          <w:rFonts w:ascii="Arial Unicode MS" w:eastAsia="Arial Unicode MS" w:hAnsi="Arial Unicode MS" w:cs="Arial Unicode MS"/>
          <w:b/>
        </w:rPr>
      </w:pPr>
      <w:r w:rsidRPr="00D253A5">
        <w:rPr>
          <w:rFonts w:ascii="Arial Unicode MS" w:eastAsia="Arial Unicode MS" w:hAnsi="Arial Unicode MS" w:cs="Arial Unicode MS"/>
          <w:b/>
        </w:rPr>
        <w:t xml:space="preserve">Will you take care of our utility bills payments, etc? Any there any charges for this? Do you charge for property tax payments? Can you guys do </w:t>
      </w:r>
      <w:proofErr w:type="spellStart"/>
      <w:r w:rsidRPr="00D253A5">
        <w:rPr>
          <w:rFonts w:ascii="Arial Unicode MS" w:eastAsia="Arial Unicode MS" w:hAnsi="Arial Unicode MS" w:cs="Arial Unicode MS"/>
          <w:b/>
        </w:rPr>
        <w:t>Khata</w:t>
      </w:r>
      <w:proofErr w:type="spellEnd"/>
      <w:r w:rsidRPr="00D253A5">
        <w:rPr>
          <w:rFonts w:ascii="Arial Unicode MS" w:eastAsia="Arial Unicode MS" w:hAnsi="Arial Unicode MS" w:cs="Arial Unicode MS"/>
          <w:b/>
        </w:rPr>
        <w:t xml:space="preserve"> transfer, etc?</w:t>
      </w:r>
    </w:p>
    <w:p w:rsidR="00D51F54" w:rsidRDefault="00D51F54" w:rsidP="00D51F54">
      <w:pPr>
        <w:pStyle w:val="ListParagraph"/>
        <w:spacing w:line="240" w:lineRule="auto"/>
        <w:rPr>
          <w:rFonts w:ascii="Arial Unicode MS" w:eastAsia="Arial Unicode MS" w:hAnsi="Arial Unicode MS" w:cs="Arial Unicode MS"/>
        </w:rPr>
      </w:pPr>
      <w:r>
        <w:rPr>
          <w:rFonts w:ascii="Arial Unicode MS" w:eastAsia="Arial Unicode MS" w:hAnsi="Arial Unicode MS" w:cs="Arial Unicode MS"/>
        </w:rPr>
        <w:t xml:space="preserve">Yes, there is a charge. Please contact our team to find out about the exact charges. </w:t>
      </w:r>
    </w:p>
    <w:p w:rsidR="001C2FD5" w:rsidRPr="001228A7" w:rsidRDefault="001C2FD5" w:rsidP="001C2FD5">
      <w:pPr>
        <w:pStyle w:val="ListParagraph"/>
        <w:numPr>
          <w:ilvl w:val="0"/>
          <w:numId w:val="1"/>
        </w:numPr>
        <w:rPr>
          <w:rFonts w:cstheme="minorHAnsi"/>
          <w:b/>
          <w:sz w:val="24"/>
          <w:szCs w:val="24"/>
        </w:rPr>
      </w:pPr>
      <w:r w:rsidRPr="001228A7">
        <w:rPr>
          <w:rFonts w:cstheme="minorHAnsi"/>
          <w:b/>
          <w:sz w:val="24"/>
          <w:szCs w:val="24"/>
        </w:rPr>
        <w:t>If I have an existing tenant, will you help me take handover from them?</w:t>
      </w:r>
    </w:p>
    <w:p w:rsidR="001C2FD5" w:rsidRPr="001228A7" w:rsidRDefault="001C2FD5" w:rsidP="001C2FD5">
      <w:pPr>
        <w:pStyle w:val="ListParagraph"/>
        <w:rPr>
          <w:rFonts w:cstheme="minorHAnsi"/>
          <w:sz w:val="24"/>
          <w:szCs w:val="24"/>
        </w:rPr>
      </w:pPr>
      <w:r w:rsidRPr="001228A7">
        <w:rPr>
          <w:rFonts w:cstheme="minorHAnsi"/>
          <w:sz w:val="24"/>
          <w:szCs w:val="24"/>
        </w:rPr>
        <w:t xml:space="preserve">Yes we can do this. We will take handover from them on the last day they are leaving – we will just do an inventory check of the property on their exit and report the state of the property back to you. </w:t>
      </w:r>
    </w:p>
    <w:p w:rsidR="001C2FD5" w:rsidRPr="001228A7" w:rsidRDefault="001C2FD5" w:rsidP="001C2FD5">
      <w:pPr>
        <w:pStyle w:val="ListParagraph"/>
        <w:numPr>
          <w:ilvl w:val="0"/>
          <w:numId w:val="1"/>
        </w:numPr>
        <w:rPr>
          <w:rFonts w:cstheme="minorHAnsi"/>
          <w:b/>
          <w:sz w:val="24"/>
          <w:szCs w:val="24"/>
        </w:rPr>
      </w:pPr>
      <w:r w:rsidRPr="001228A7">
        <w:rPr>
          <w:rFonts w:cstheme="minorHAnsi"/>
          <w:b/>
          <w:sz w:val="24"/>
          <w:szCs w:val="24"/>
        </w:rPr>
        <w:t xml:space="preserve">Do I have control on </w:t>
      </w:r>
      <w:proofErr w:type="gramStart"/>
      <w:r w:rsidRPr="001228A7">
        <w:rPr>
          <w:rFonts w:cstheme="minorHAnsi"/>
          <w:b/>
          <w:sz w:val="24"/>
          <w:szCs w:val="24"/>
        </w:rPr>
        <w:t>who</w:t>
      </w:r>
      <w:proofErr w:type="gramEnd"/>
      <w:r w:rsidRPr="001228A7">
        <w:rPr>
          <w:rFonts w:cstheme="minorHAnsi"/>
          <w:b/>
          <w:sz w:val="24"/>
          <w:szCs w:val="24"/>
        </w:rPr>
        <w:t xml:space="preserve"> the tenant is – </w:t>
      </w:r>
      <w:proofErr w:type="spellStart"/>
      <w:r w:rsidRPr="001228A7">
        <w:rPr>
          <w:rFonts w:cstheme="minorHAnsi"/>
          <w:b/>
          <w:sz w:val="24"/>
          <w:szCs w:val="24"/>
        </w:rPr>
        <w:t>veg</w:t>
      </w:r>
      <w:proofErr w:type="spellEnd"/>
      <w:r w:rsidRPr="001228A7">
        <w:rPr>
          <w:rFonts w:cstheme="minorHAnsi"/>
          <w:b/>
          <w:sz w:val="24"/>
          <w:szCs w:val="24"/>
        </w:rPr>
        <w:t>/non-</w:t>
      </w:r>
      <w:proofErr w:type="spellStart"/>
      <w:r w:rsidRPr="001228A7">
        <w:rPr>
          <w:rFonts w:cstheme="minorHAnsi"/>
          <w:b/>
          <w:sz w:val="24"/>
          <w:szCs w:val="24"/>
        </w:rPr>
        <w:t>veg</w:t>
      </w:r>
      <w:proofErr w:type="spellEnd"/>
      <w:r w:rsidRPr="001228A7">
        <w:rPr>
          <w:rFonts w:cstheme="minorHAnsi"/>
          <w:b/>
          <w:sz w:val="24"/>
          <w:szCs w:val="24"/>
        </w:rPr>
        <w:t xml:space="preserve"> etc? What if I only want families? </w:t>
      </w:r>
    </w:p>
    <w:p w:rsidR="001C2FD5" w:rsidRPr="001228A7" w:rsidRDefault="001C2FD5" w:rsidP="001C2FD5">
      <w:pPr>
        <w:pStyle w:val="ListParagraph"/>
        <w:rPr>
          <w:rFonts w:cstheme="minorHAnsi"/>
          <w:sz w:val="24"/>
          <w:szCs w:val="24"/>
        </w:rPr>
      </w:pPr>
      <w:r w:rsidRPr="001228A7">
        <w:rPr>
          <w:rFonts w:cstheme="minorHAnsi"/>
          <w:sz w:val="24"/>
          <w:szCs w:val="24"/>
        </w:rPr>
        <w:t xml:space="preserve">Yes, you can put in your preference in the property details form. Also, you sign an NOC before placing any tenant, so the final decision is yours.  </w:t>
      </w:r>
    </w:p>
    <w:p w:rsidR="001C2FD5" w:rsidRPr="001228A7" w:rsidRDefault="001C2FD5" w:rsidP="001C2FD5">
      <w:pPr>
        <w:pStyle w:val="ListParagraph"/>
        <w:rPr>
          <w:rFonts w:cstheme="minorHAnsi"/>
          <w:sz w:val="24"/>
          <w:szCs w:val="24"/>
        </w:rPr>
      </w:pPr>
      <w:r w:rsidRPr="001228A7">
        <w:rPr>
          <w:rFonts w:cstheme="minorHAnsi"/>
          <w:sz w:val="24"/>
          <w:szCs w:val="24"/>
        </w:rPr>
        <w:t>Yes, we also have a preference in which we select tenants and they are as follows:</w:t>
      </w:r>
    </w:p>
    <w:p w:rsidR="001C2FD5" w:rsidRPr="001228A7" w:rsidRDefault="001C2FD5" w:rsidP="001C2FD5">
      <w:pPr>
        <w:pStyle w:val="ListParagraph"/>
        <w:numPr>
          <w:ilvl w:val="0"/>
          <w:numId w:val="3"/>
        </w:numPr>
        <w:rPr>
          <w:rFonts w:cstheme="minorHAnsi"/>
          <w:sz w:val="24"/>
          <w:szCs w:val="24"/>
        </w:rPr>
      </w:pPr>
      <w:r w:rsidRPr="001228A7">
        <w:rPr>
          <w:rFonts w:cstheme="minorHAnsi"/>
          <w:sz w:val="24"/>
          <w:szCs w:val="24"/>
        </w:rPr>
        <w:lastRenderedPageBreak/>
        <w:t>MNCs</w:t>
      </w:r>
    </w:p>
    <w:p w:rsidR="001C2FD5" w:rsidRPr="001228A7" w:rsidRDefault="001C2FD5" w:rsidP="001C2FD5">
      <w:pPr>
        <w:pStyle w:val="ListParagraph"/>
        <w:numPr>
          <w:ilvl w:val="0"/>
          <w:numId w:val="3"/>
        </w:numPr>
        <w:rPr>
          <w:rFonts w:cstheme="minorHAnsi"/>
          <w:sz w:val="24"/>
          <w:szCs w:val="24"/>
        </w:rPr>
      </w:pPr>
      <w:r w:rsidRPr="001228A7">
        <w:rPr>
          <w:rFonts w:cstheme="minorHAnsi"/>
          <w:sz w:val="24"/>
          <w:szCs w:val="24"/>
        </w:rPr>
        <w:t>Professional families</w:t>
      </w:r>
    </w:p>
    <w:p w:rsidR="001C2FD5" w:rsidRPr="001228A7" w:rsidRDefault="001C2FD5" w:rsidP="001C2FD5">
      <w:pPr>
        <w:pStyle w:val="ListParagraph"/>
        <w:numPr>
          <w:ilvl w:val="0"/>
          <w:numId w:val="3"/>
        </w:numPr>
        <w:rPr>
          <w:rFonts w:cstheme="minorHAnsi"/>
          <w:sz w:val="24"/>
          <w:szCs w:val="24"/>
        </w:rPr>
      </w:pPr>
      <w:r w:rsidRPr="001228A7">
        <w:rPr>
          <w:rFonts w:cstheme="minorHAnsi"/>
          <w:sz w:val="24"/>
          <w:szCs w:val="24"/>
        </w:rPr>
        <w:t>Self-employed families</w:t>
      </w:r>
    </w:p>
    <w:p w:rsidR="001C2FD5" w:rsidRPr="001228A7" w:rsidRDefault="001C2FD5" w:rsidP="001C2FD5">
      <w:pPr>
        <w:pStyle w:val="ListParagraph"/>
        <w:numPr>
          <w:ilvl w:val="0"/>
          <w:numId w:val="3"/>
        </w:numPr>
        <w:rPr>
          <w:rFonts w:cstheme="minorHAnsi"/>
          <w:sz w:val="24"/>
          <w:szCs w:val="24"/>
        </w:rPr>
      </w:pPr>
      <w:r w:rsidRPr="001228A7">
        <w:rPr>
          <w:rFonts w:cstheme="minorHAnsi"/>
          <w:sz w:val="24"/>
          <w:szCs w:val="24"/>
        </w:rPr>
        <w:t xml:space="preserve">Bachelors – we use this for properties with poor accessibility where women would not feel safe staying. </w:t>
      </w:r>
    </w:p>
    <w:p w:rsidR="001C2FD5" w:rsidRPr="001228A7" w:rsidRDefault="001C2FD5" w:rsidP="001C2FD5">
      <w:pPr>
        <w:pStyle w:val="ListParagraph"/>
        <w:numPr>
          <w:ilvl w:val="0"/>
          <w:numId w:val="1"/>
        </w:numPr>
        <w:rPr>
          <w:rFonts w:cstheme="minorHAnsi"/>
          <w:b/>
          <w:sz w:val="24"/>
          <w:szCs w:val="24"/>
        </w:rPr>
      </w:pPr>
      <w:r w:rsidRPr="001228A7">
        <w:rPr>
          <w:rFonts w:cstheme="minorHAnsi"/>
          <w:b/>
          <w:sz w:val="24"/>
          <w:szCs w:val="24"/>
        </w:rPr>
        <w:t xml:space="preserve">Will you sublet my apartment to the tenant? </w:t>
      </w:r>
    </w:p>
    <w:p w:rsidR="001C2FD5" w:rsidRPr="001228A7" w:rsidRDefault="001C2FD5" w:rsidP="001C2FD5">
      <w:pPr>
        <w:pStyle w:val="ListParagraph"/>
        <w:rPr>
          <w:rFonts w:cstheme="minorHAnsi"/>
          <w:sz w:val="24"/>
          <w:szCs w:val="24"/>
        </w:rPr>
      </w:pPr>
      <w:r w:rsidRPr="001228A7">
        <w:rPr>
          <w:rFonts w:cstheme="minorHAnsi"/>
          <w:sz w:val="24"/>
          <w:szCs w:val="24"/>
        </w:rPr>
        <w:t xml:space="preserve">No, we do not work on the sublet model – our process is completely transparent. We act only as the property managers, and sign an agreement with the tenant on your behalf. </w:t>
      </w:r>
    </w:p>
    <w:p w:rsidR="001C2FD5" w:rsidRPr="001228A7" w:rsidRDefault="001C2FD5" w:rsidP="001C2FD5">
      <w:pPr>
        <w:pStyle w:val="ListParagraph"/>
        <w:numPr>
          <w:ilvl w:val="0"/>
          <w:numId w:val="1"/>
        </w:numPr>
        <w:rPr>
          <w:rFonts w:cstheme="minorHAnsi"/>
          <w:b/>
          <w:sz w:val="24"/>
          <w:szCs w:val="24"/>
        </w:rPr>
      </w:pPr>
      <w:r w:rsidRPr="001228A7">
        <w:rPr>
          <w:rFonts w:cstheme="minorHAnsi"/>
          <w:b/>
          <w:sz w:val="24"/>
          <w:szCs w:val="24"/>
        </w:rPr>
        <w:t xml:space="preserve">What kind of agreement do you sign with the tenant? </w:t>
      </w:r>
    </w:p>
    <w:p w:rsidR="001C2FD5" w:rsidRPr="001228A7" w:rsidRDefault="001C2FD5" w:rsidP="001C2FD5">
      <w:pPr>
        <w:pStyle w:val="ListParagraph"/>
        <w:rPr>
          <w:rFonts w:cstheme="minorHAnsi"/>
          <w:sz w:val="24"/>
          <w:szCs w:val="24"/>
        </w:rPr>
      </w:pPr>
      <w:r w:rsidRPr="001228A7">
        <w:rPr>
          <w:rFonts w:cstheme="minorHAnsi"/>
          <w:sz w:val="24"/>
          <w:szCs w:val="24"/>
        </w:rPr>
        <w:t xml:space="preserve">It is a standard “leave and license agreement” for </w:t>
      </w:r>
      <w:proofErr w:type="gramStart"/>
      <w:r w:rsidRPr="001228A7">
        <w:rPr>
          <w:rFonts w:cstheme="minorHAnsi"/>
          <w:sz w:val="24"/>
          <w:szCs w:val="24"/>
        </w:rPr>
        <w:t>an 11</w:t>
      </w:r>
      <w:proofErr w:type="gramEnd"/>
      <w:r w:rsidRPr="001228A7">
        <w:rPr>
          <w:rFonts w:cstheme="minorHAnsi"/>
          <w:sz w:val="24"/>
          <w:szCs w:val="24"/>
        </w:rPr>
        <w:t xml:space="preserve"> month duration that gives the tenants minimal legal rights, as advised by our legal team.  </w:t>
      </w:r>
    </w:p>
    <w:p w:rsidR="001C2FD5" w:rsidRPr="001228A7" w:rsidRDefault="001C2FD5" w:rsidP="001C2FD5">
      <w:pPr>
        <w:pStyle w:val="ListParagraph"/>
        <w:numPr>
          <w:ilvl w:val="0"/>
          <w:numId w:val="1"/>
        </w:numPr>
        <w:rPr>
          <w:rFonts w:cstheme="minorHAnsi"/>
          <w:b/>
          <w:sz w:val="24"/>
          <w:szCs w:val="24"/>
        </w:rPr>
      </w:pPr>
      <w:r w:rsidRPr="001228A7">
        <w:rPr>
          <w:rFonts w:cstheme="minorHAnsi"/>
          <w:b/>
          <w:sz w:val="24"/>
          <w:szCs w:val="24"/>
        </w:rPr>
        <w:t>What if you are unable to find a tenant? Is there a lock-in?</w:t>
      </w:r>
    </w:p>
    <w:p w:rsidR="001C2FD5" w:rsidRPr="001228A7" w:rsidRDefault="001C2FD5" w:rsidP="001C2FD5">
      <w:pPr>
        <w:pStyle w:val="ListParagraph"/>
        <w:rPr>
          <w:rFonts w:cstheme="minorHAnsi"/>
          <w:sz w:val="24"/>
          <w:szCs w:val="24"/>
        </w:rPr>
      </w:pPr>
      <w:r w:rsidRPr="001228A7">
        <w:rPr>
          <w:rFonts w:cstheme="minorHAnsi"/>
          <w:sz w:val="24"/>
          <w:szCs w:val="24"/>
        </w:rPr>
        <w:t xml:space="preserve">No there is no lock-in. If there is no tenant, you can exit anytime. If there is a tenant, there is a 3 month notice, as we need to give the tenant a 2 month notice (mutual with the tenant). </w:t>
      </w:r>
    </w:p>
    <w:p w:rsidR="001C2FD5" w:rsidRPr="001228A7" w:rsidRDefault="001C2FD5" w:rsidP="001C2FD5">
      <w:pPr>
        <w:pStyle w:val="ListParagraph"/>
        <w:numPr>
          <w:ilvl w:val="0"/>
          <w:numId w:val="1"/>
        </w:numPr>
        <w:rPr>
          <w:rFonts w:cstheme="minorHAnsi"/>
          <w:b/>
          <w:sz w:val="24"/>
          <w:szCs w:val="24"/>
        </w:rPr>
      </w:pPr>
      <w:r w:rsidRPr="001228A7">
        <w:rPr>
          <w:rFonts w:cstheme="minorHAnsi"/>
          <w:b/>
          <w:sz w:val="24"/>
          <w:szCs w:val="24"/>
        </w:rPr>
        <w:t xml:space="preserve">Do I have to pay anything if I cancel the contract? </w:t>
      </w:r>
    </w:p>
    <w:p w:rsidR="001C2FD5" w:rsidRPr="001228A7" w:rsidRDefault="001C2FD5" w:rsidP="001C2FD5">
      <w:pPr>
        <w:pStyle w:val="ListParagraph"/>
        <w:rPr>
          <w:rFonts w:cstheme="minorHAnsi"/>
          <w:sz w:val="24"/>
          <w:szCs w:val="24"/>
        </w:rPr>
      </w:pPr>
      <w:r w:rsidRPr="001228A7">
        <w:rPr>
          <w:rFonts w:cstheme="minorHAnsi"/>
          <w:sz w:val="24"/>
          <w:szCs w:val="24"/>
        </w:rPr>
        <w:t xml:space="preserve">Yes if you cancel after inventory check and before the tenant is placed, there is a cancellation of Rs. 1500 + service taxes. </w:t>
      </w:r>
    </w:p>
    <w:p w:rsidR="001C2FD5" w:rsidRDefault="001C2FD5" w:rsidP="00D51F54">
      <w:pPr>
        <w:pStyle w:val="ListParagraph"/>
        <w:spacing w:line="240" w:lineRule="auto"/>
        <w:rPr>
          <w:rFonts w:ascii="Arial Unicode MS" w:eastAsia="Arial Unicode MS" w:hAnsi="Arial Unicode MS" w:cs="Arial Unicode MS"/>
        </w:rPr>
      </w:pPr>
    </w:p>
    <w:p w:rsidR="005F1E1C" w:rsidRDefault="001C2FD5"/>
    <w:sectPr w:rsidR="005F1E1C" w:rsidSect="005A350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iberation Serif">
    <w:altName w:val="MS PMincho"/>
    <w:panose1 w:val="00000000000000000000"/>
    <w:charset w:val="80"/>
    <w:family w:val="roman"/>
    <w:notTrueType/>
    <w:pitch w:val="variable"/>
    <w:sig w:usb0="00000001" w:usb1="08070000" w:usb2="00000010" w:usb3="00000000" w:csb0="00020000" w:csb1="00000000"/>
  </w:font>
  <w:font w:name="Droid Sans Fallback">
    <w:altName w:val="MS Mincho"/>
    <w:charset w:val="80"/>
    <w:family w:val="auto"/>
    <w:pitch w:val="variable"/>
    <w:sig w:usb0="00000000" w:usb1="00000000" w:usb2="00000000" w:usb3="00000000" w:csb0="00000000" w:csb1="00000000"/>
  </w:font>
  <w:font w:name="FreeSans">
    <w:altName w:val="MS Mincho"/>
    <w:charset w:val="80"/>
    <w:family w:val="auto"/>
    <w:pitch w:val="variable"/>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281E10"/>
    <w:multiLevelType w:val="hybridMultilevel"/>
    <w:tmpl w:val="D930C676"/>
    <w:lvl w:ilvl="0" w:tplc="0409000F">
      <w:start w:val="1"/>
      <w:numFmt w:val="decimal"/>
      <w:lvlText w:val="%1."/>
      <w:lvlJc w:val="left"/>
      <w:pPr>
        <w:ind w:left="720" w:hanging="360"/>
      </w:pPr>
      <w:rPr>
        <w:rFonts w:hint="default"/>
      </w:rPr>
    </w:lvl>
    <w:lvl w:ilvl="1" w:tplc="454013B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0284400"/>
    <w:multiLevelType w:val="hybridMultilevel"/>
    <w:tmpl w:val="9348D4DC"/>
    <w:lvl w:ilvl="0" w:tplc="5AF603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B1D52B3"/>
    <w:multiLevelType w:val="hybridMultilevel"/>
    <w:tmpl w:val="B8D0B3BC"/>
    <w:lvl w:ilvl="0" w:tplc="0BEE00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D51F54"/>
    <w:rsid w:val="001A67F3"/>
    <w:rsid w:val="001C2FD5"/>
    <w:rsid w:val="005A3501"/>
    <w:rsid w:val="008414E5"/>
    <w:rsid w:val="008C07D9"/>
    <w:rsid w:val="00D51F54"/>
    <w:rsid w:val="00D73C08"/>
    <w:rsid w:val="00E47C52"/>
    <w:rsid w:val="00FF62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1F54"/>
    <w:pPr>
      <w:widowControl w:val="0"/>
      <w:suppressAutoHyphens/>
      <w:spacing w:after="0" w:line="240" w:lineRule="auto"/>
    </w:pPr>
    <w:rPr>
      <w:rFonts w:ascii="Liberation Serif" w:eastAsia="Droid Sans Fallback" w:hAnsi="Liberation Serif" w:cs="FreeSans"/>
      <w:kern w:val="1"/>
      <w:sz w:val="24"/>
      <w:szCs w:val="24"/>
      <w:lang w:val="en-IN"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1F54"/>
    <w:pPr>
      <w:widowControl/>
      <w:suppressAutoHyphens w:val="0"/>
      <w:spacing w:after="200" w:line="276" w:lineRule="auto"/>
      <w:ind w:left="720"/>
      <w:contextualSpacing/>
    </w:pPr>
    <w:rPr>
      <w:rFonts w:ascii="Calibri" w:eastAsia="Times New Roman" w:hAnsi="Calibri" w:cs="Times New Roman"/>
      <w:kern w:val="0"/>
      <w:sz w:val="22"/>
      <w:szCs w:val="22"/>
      <w:lang w:val="en-US" w:eastAsia="en-US"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835</Words>
  <Characters>4764</Characters>
  <Application>Microsoft Office Word</Application>
  <DocSecurity>0</DocSecurity>
  <Lines>39</Lines>
  <Paragraphs>11</Paragraphs>
  <ScaleCrop>false</ScaleCrop>
  <Company/>
  <LinksUpToDate>false</LinksUpToDate>
  <CharactersWithSpaces>5588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Lijo K.G</dc:creator>
  <cp:lastModifiedBy>Lijo K.G</cp:lastModifiedBy>
  <cp:revision>2</cp:revision>
  <dcterms:created xsi:type="dcterms:W3CDTF">2016-11-15T18:10:00Z</dcterms:created>
  <dcterms:modified xsi:type="dcterms:W3CDTF">2016-11-15T18:35:00Z</dcterms:modified>
</cp:coreProperties>
</file>